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5C2" w:rsidRPr="000215C2" w:rsidRDefault="000215C2" w:rsidP="000215C2">
      <w:pPr>
        <w:ind w:left="-85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15C2">
        <w:rPr>
          <w:rFonts w:ascii="Times New Roman" w:hAnsi="Times New Roman" w:cs="Times New Roman"/>
          <w:b/>
          <w:sz w:val="24"/>
          <w:szCs w:val="24"/>
        </w:rPr>
        <w:t>Психологические особенности детей 6-го года жизни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Ребёнок 5-6 лет стремится познать себя и другого человека как представителя общества (ближайшего социума), постепенно начинает осознавать связи и зависимости в социальном поведении и взаимоотношениях людей. В 5-6 лет дошкольники совершают положительный нравственный выбор (преимущественно в воображаемом плане). Несмотря на то что, как и в 4-5 лет, дети в большинстве случаев используют в речи слова-оценки хороший - плохой, добрый - злой, они значительно чаще начинают употреблять и более точный словарь для обозначения моральных понятий — вежливый, честный, заботливый и др.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возрасте в поведении дошкольников происходят качественные изменения - формируется возможность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>
        <w:rPr>
          <w:rFonts w:ascii="Times New Roman" w:hAnsi="Times New Roman" w:cs="Times New Roman"/>
          <w:sz w:val="24"/>
          <w:szCs w:val="24"/>
        </w:rPr>
        <w:t>, т. е. дети начинают предъявлять к себе те требования, которые раньше предъявлялись им взрослыми. Так они могут, не отвлекаясь на более интересные дела, доводить до конца малопривлекательную работу (убирать игрушки, наводить порядок в комнате и т. п.). Это становится возможным благодаря осознанию детьми общепринятых норм и правил поведения и обязательности их выполнения. Ребенок эмоционально переживает не только оценку его поведения другими, но и соблюдение им самим норм и правил, соответствие его поведения своим морально-нравственным представлениям. Однако соблюдение норм (дружно играть, делиться игрушками, контролировать агрессию и т. д.), как правило, в этом возрасте возможно лишь во взаимодействии с теми, кто наиболее симпатичен, с друзьями.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возрасте от 5 до 6 лет происходят изменения в представлениях ребёнка о себе. </w:t>
      </w:r>
      <w:proofErr w:type="gramStart"/>
      <w:r>
        <w:rPr>
          <w:rFonts w:ascii="Times New Roman" w:hAnsi="Times New Roman" w:cs="Times New Roman"/>
          <w:sz w:val="24"/>
          <w:szCs w:val="24"/>
        </w:rPr>
        <w:t>Эти представления начинают включать не только характеристики, которыми ребёнок наделяет себя настоящего в данный отрезок времени, но и качества, которыми он хотел бы или, наоборот, не хотел бы обладать в будущем, и существуют пока как образы реальных людей или сказочных персонажей («Я хочу быть таким, как Человек-Паук», «Я буду, как принцесса» и т. д.).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них проявляются усваиваемые детьми этические нормы. В этом возрасте дети в значительной степени ориентированы на сверстников, большую часть времени проводят с ними в совместных играх и беседах, оценки и мнение товарищей становятся существенными для них. Повышается избирательность и устойчивость взаимоотношений с ровесниками. Свои предпочтения дети объясняют успешностью того или иного ребёнка в игре («С ним интересно играть» и т. п.) или его положительными качествами («Она хорошая», «Он не дерётся» и т. п.).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5-6 лет у ребёнка формируется система первичной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идентичности, поэтому после 6 лет воспитательные воздействия на формирование её отдельных сторон уже гораздо менее эффективны. В этом возрасте дети имеют дифференцированное представление о своей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принадлежности по существенным признакам (женские и мужские качества, особенности проявления чувств, эмоций, специфика тендерного поведения). Дошкольники оценивают   свои   поступки   в   соответствии   с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принадлежностью,   прогнозируют возможные варианты разрешения различных ситуаций общения с детьми своего и противоположного пола, осознают </w:t>
      </w:r>
      <w:proofErr w:type="gramStart"/>
      <w:r>
        <w:rPr>
          <w:rFonts w:ascii="Times New Roman" w:hAnsi="Times New Roman" w:cs="Times New Roman"/>
          <w:sz w:val="24"/>
          <w:szCs w:val="24"/>
        </w:rPr>
        <w:t>необходимость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целесообразность выполнения правил поведения во взаимоотношениях с детьми разного пола в соответствии с этикетом, замечают проявления женских и мужских качеств в поведении окружающих взрослых, ориентируются на социально одобряемые образцы женских и мужских проявлений людей, литературных героев и с удовольствием принимают роли достойных мужчин и женщин в игровой, театрализованной и других видах деятельности. При обосновании выбора сверстников противоположного пола мальчики опираются на такие качества девочек, как красота, нежность, ласковость, а девочки — на такие, как сила, способность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заступиться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другого. При этом если мальчики обладают ярко выраженными женскими качествами, то они отвергаются мальчишеским обществом, девочки же принимают в свою компанию таких мальчиков. В 5-6 лет дети имеют представление о внешней красоте мужчин и женщин; устанавливают связи между профессиями мужчин и женщин и их полом.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Существенные изменения происходят в этом возрасте в детской игре, а именно в игровом взаимодействии, в котором существенное место начинает занимать совместное обсуждение правил игры. Дети часто пытаются контролировать действия друг друга - указывают, как должен себя вести тот или иной персонаж. В случаях возникновения конфликтов во время игры дети объясняют партнёрам свои действия или критикуют их действия, ссылаясь на правила.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распределении детьми этого возраста ролей для игры можно иногда наблюдать и попытки совместного решения проблем («Кто будет...?»). Вместе с тем согласование действий, распределение обязанностей у детей чаще всего возникает ещё по ходу самой игры. Усложняется игровое пространство (например, в игре «Театр» выделяются сцена и гримёрная). Игровые действия становятся разнообразными.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 игры общение детей становится менее ситуативным. Они охотно рассказывают о том, что с ними произошло: где были, что видели и т. д. Дети внимательно слушают друг друга, эмоционально сопереживают рассказам друзей.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Более совершенной становится крупная моторика. Ребёнок этого возраста способен к освоению сложных движений: может пройти по неширокой скамейке и при этом даже перешагнуть через небольшое препятствие; умеет отбивать мяч о землю одной рукой несколько раз подряд. Уже наблюдаются различия в движениях мальчиков и девочек (у мальчиков - более порывистые, у девочек - мягкие, плавные, уравновешенные), общей конфигурации тела в зависимости от пола ребёнка. Активно формируется осанка детей, правильная манера держаться. Посредством целенаправленной и систематической двигательной активности укрепляются мышцы и связки.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Развиваются выносливость (способность достаточно длительное время заниматься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физическими упражнениями) и силовые качества (способность применения ребёнком небольших усилий на протяжении достаточно длительного времени). Ловкость и развитие мелкой моторики проявляются в более высокой степени самостоятельности ребёнка при самообслуживании: дети практически не нуждаются в помощи взрослого, когда одеваются и обуваются. Некоторые из них могут обращаться со шнурками - продевать их в ботинок и завязывать бантиком.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5 годам они обладают довольно большим запасом представлений об окружающем, которые получают благодаря своей активности, стремлению задавать вопросы и экспериментировать. Представления об основных свойствах предметов ещё более расширяются и углубляются. Ребёнок этого возраста уже хорошо знает основные цвета и имеет представления  об оттенках (например,  может показать два оттенка одного цвета:  светло красный и тёмно-красный). Дети шестого года жизни могут рассказать, чем отличаются геометрические фигуры друг от друга. Для них не составит труда сопоставить между собой по величине большое количество предметов: например, расставить по порядку семь—десять тарелок разной величины и разложить к ним соответствующее количество ложек разного размера. Возрастает способность ребёнка ориентироваться в пространстве. Если предложить ему простой план комнаты, то он сможет показать кроватку, на которой спит. Освоение времени все ещё не совершенно. Отсутствует </w:t>
      </w:r>
      <w:r>
        <w:rPr>
          <w:rFonts w:ascii="Times New Roman" w:hAnsi="Times New Roman" w:cs="Times New Roman"/>
          <w:sz w:val="24"/>
          <w:szCs w:val="24"/>
        </w:rPr>
        <w:lastRenderedPageBreak/>
        <w:t>точная ориентация во временах года, днях недели. Дети хорошо усваивают названия тех дней недели и месяцев года, с которыми связаны яркие события.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Внимание детей становится более устойчивым и произвольным. Они могут заниматься не очень привлекательным, но нужным делом в течение 20-25 мин вместе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взрослым. Ребёнок этого возраста уже способен действовать по правшу, которое задаётся взрослым (отобрать несколько фигур определённой формы и цвета, найти на картинке изображения предметов и заштриховать их определённым образом).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Объём памяти изменяется не существенно. Улучшается её устойчивость. При этом для запоминания дети уже могут использовать несложные приёмы и средства (в качестве подсказки могут выступать карточки или рисунки).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5-6 лет ведущее значение приобретает наглядно-образное мышление, которое позволяет ребёнку решать более сложные задачи с использованием обобщённых наглядных средств (схем, чертежей и пр.) и обобщённых представлений о свойствах различных предметов и явлений. К наглядно-действенному мышлению дети прибегают в тех случаях, когда сложно без практических проб выявить необходимые связи и отношения. Например, прежде чем управлять машинкой с помощью пульта, ребёнок, первоначально пробуя, устанавливает связь движений машинки с манипуляциями рычагами на пульте. При этом пробы становятся планомерными и целенаправленными. Задания, в которых связи, существенные для решения задачи, можно обнаружить без практических проб, ребёнок нередко может решать, в уме.</w:t>
      </w:r>
    </w:p>
    <w:p w:rsidR="000215C2" w:rsidRDefault="000215C2" w:rsidP="000215C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5-6 лет можно охарактеризовать как возраст овладения ребёнком активным (продуктивным) воображением, которое начинает приобретать самостоятельность, отделяясь от практической деятельности и предваряя её. Образы воображения значительно полнее и точнее воспроизводят действительность. Ребёнок чётко начинает различать действительное и вымышленное. Действия воображения - создание и воплощение замысла — начинают складываться первоначально в игре. Это проявляется в том, что прежде игры рождается её замысел и сюжет. Постепенно дети приобретают способность действовать по предварительному замыслу в конструировании и рисовании.</w:t>
      </w:r>
    </w:p>
    <w:sectPr w:rsidR="000215C2" w:rsidSect="00B53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0215C2"/>
    <w:rsid w:val="000215C2"/>
    <w:rsid w:val="00B53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1380</Words>
  <Characters>7871</Characters>
  <Application>Microsoft Office Word</Application>
  <DocSecurity>0</DocSecurity>
  <Lines>65</Lines>
  <Paragraphs>18</Paragraphs>
  <ScaleCrop>false</ScaleCrop>
  <Company>Grizli777</Company>
  <LinksUpToDate>false</LinksUpToDate>
  <CharactersWithSpaces>9233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2013-03-03T06:01:00Z</dcterms:created>
  <dcterms:modified xsi:type="dcterms:W3CDTF">2013-03-03T06:03:00Z</dcterms:modified>
</cp:coreProperties>
</file>